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8DED1" w14:textId="77777777" w:rsidR="002E241C" w:rsidRPr="00D9015B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bookmarkStart w:id="0" w:name="_GoBack"/>
      <w:r>
        <w:rPr>
          <w:rFonts w:ascii="Tahoma" w:hAnsi="Tahoma" w:cs="Tahoma"/>
          <w:b/>
          <w:caps/>
          <w:sz w:val="40"/>
          <w:szCs w:val="40"/>
        </w:rPr>
        <w:t>Technická specifikace vybavení interiéru část B</w:t>
      </w:r>
      <w:bookmarkEnd w:id="0"/>
    </w:p>
    <w:p w14:paraId="2068C255" w14:textId="77777777" w:rsidR="002E241C" w:rsidRDefault="002E241C" w:rsidP="002E241C">
      <w:pPr>
        <w:spacing w:after="120" w:line="240" w:lineRule="auto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772E9E69">
                <wp:simplePos x="0" y="0"/>
                <wp:positionH relativeFrom="column">
                  <wp:posOffset>-129540</wp:posOffset>
                </wp:positionH>
                <wp:positionV relativeFrom="paragraph">
                  <wp:posOffset>17144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F308F" id="Přímá spojnice 4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2pt,1.35pt" to="466.8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</w:p>
    <w:p w14:paraId="6DF3F883" w14:textId="77777777" w:rsidR="002E241C" w:rsidRDefault="002E241C" w:rsidP="002E241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T</w:t>
      </w:r>
      <w:r w:rsidRPr="00C13C5A">
        <w:rPr>
          <w:rFonts w:ascii="Tahoma" w:hAnsi="Tahoma" w:cs="Tahoma"/>
          <w:b/>
          <w:sz w:val="20"/>
          <w:szCs w:val="20"/>
        </w:rPr>
        <w:t>echnick</w:t>
      </w:r>
      <w:r>
        <w:rPr>
          <w:rFonts w:ascii="Tahoma" w:hAnsi="Tahoma" w:cs="Tahoma"/>
          <w:b/>
          <w:sz w:val="20"/>
          <w:szCs w:val="20"/>
        </w:rPr>
        <w:t>é požadavky vybavení jsou závazné</w:t>
      </w:r>
      <w:r w:rsidRPr="00C13C5A">
        <w:rPr>
          <w:rFonts w:ascii="Tahoma" w:hAnsi="Tahoma" w:cs="Tahoma"/>
          <w:b/>
          <w:sz w:val="20"/>
          <w:szCs w:val="20"/>
        </w:rPr>
        <w:t>.</w:t>
      </w:r>
    </w:p>
    <w:p w14:paraId="4391BE4A" w14:textId="77777777" w:rsidR="002E241C" w:rsidRPr="00422D0F" w:rsidRDefault="002E241C" w:rsidP="002E241C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F7392A">
        <w:rPr>
          <w:rFonts w:ascii="Tahoma" w:hAnsi="Tahoma" w:cs="Tahoma"/>
          <w:sz w:val="20"/>
          <w:szCs w:val="20"/>
        </w:rPr>
        <w:t>abídka uchazeče musí splňovat alespoň minimální parametry p</w:t>
      </w:r>
      <w:r>
        <w:rPr>
          <w:rFonts w:ascii="Tahoma" w:hAnsi="Tahoma" w:cs="Tahoma"/>
          <w:sz w:val="20"/>
          <w:szCs w:val="20"/>
        </w:rPr>
        <w:t xml:space="preserve">ožadované zadavatelem. </w:t>
      </w:r>
      <w:r w:rsidRPr="00422D0F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493DEABC" w14:textId="77777777" w:rsidR="002E241C" w:rsidRDefault="002E241C" w:rsidP="002E241C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7392A">
        <w:rPr>
          <w:rFonts w:ascii="Tahoma" w:hAnsi="Tahoma" w:cs="Tahoma"/>
          <w:sz w:val="20"/>
          <w:szCs w:val="20"/>
        </w:rPr>
        <w:t xml:space="preserve"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 </w:t>
      </w:r>
    </w:p>
    <w:p w14:paraId="6762FD92" w14:textId="77777777" w:rsidR="002E241C" w:rsidRPr="0003222E" w:rsidRDefault="002E241C" w:rsidP="002E241C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3222E">
        <w:rPr>
          <w:rFonts w:ascii="Tahoma" w:hAnsi="Tahoma" w:cs="Tahoma"/>
          <w:b/>
          <w:sz w:val="20"/>
          <w:szCs w:val="20"/>
        </w:rPr>
        <w:t>Výkresová část podkladů a vizuální definice typových výrobků (VDT</w:t>
      </w:r>
      <w:r>
        <w:rPr>
          <w:rFonts w:ascii="Tahoma" w:hAnsi="Tahoma" w:cs="Tahoma"/>
          <w:b/>
          <w:sz w:val="20"/>
          <w:szCs w:val="20"/>
        </w:rPr>
        <w:t>V</w:t>
      </w:r>
      <w:r w:rsidRPr="0003222E">
        <w:rPr>
          <w:rFonts w:ascii="Tahoma" w:hAnsi="Tahoma" w:cs="Tahoma"/>
          <w:b/>
          <w:sz w:val="20"/>
          <w:szCs w:val="20"/>
        </w:rPr>
        <w:t xml:space="preserve">) tvoří samostatnou přílohu ZD. </w:t>
      </w:r>
    </w:p>
    <w:tbl>
      <w:tblPr>
        <w:tblStyle w:val="Mkatabulky"/>
        <w:tblW w:w="9185" w:type="dxa"/>
        <w:tblInd w:w="-5" w:type="dxa"/>
        <w:tblLook w:val="04A0" w:firstRow="1" w:lastRow="0" w:firstColumn="1" w:lastColumn="0" w:noHBand="0" w:noVBand="1"/>
      </w:tblPr>
      <w:tblGrid>
        <w:gridCol w:w="851"/>
        <w:gridCol w:w="7117"/>
        <w:gridCol w:w="1217"/>
      </w:tblGrid>
      <w:tr w:rsidR="002E241C" w14:paraId="17BD693F" w14:textId="77777777" w:rsidTr="00252321">
        <w:tc>
          <w:tcPr>
            <w:tcW w:w="851" w:type="dxa"/>
            <w:shd w:val="clear" w:color="auto" w:fill="B8CCE4" w:themeFill="accent1" w:themeFillTint="66"/>
          </w:tcPr>
          <w:p w14:paraId="5BA6AA9F" w14:textId="77777777" w:rsidR="002E241C" w:rsidRPr="0003222E" w:rsidRDefault="002E241C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>Pol. č.:</w:t>
            </w:r>
          </w:p>
        </w:tc>
        <w:tc>
          <w:tcPr>
            <w:tcW w:w="7117" w:type="dxa"/>
            <w:shd w:val="clear" w:color="auto" w:fill="B8CCE4" w:themeFill="accent1" w:themeFillTint="66"/>
          </w:tcPr>
          <w:p w14:paraId="23EC74C6" w14:textId="77777777" w:rsidR="002E241C" w:rsidRPr="0003222E" w:rsidRDefault="002E241C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 xml:space="preserve"> Popis, odkaz na výkres</w:t>
            </w:r>
          </w:p>
        </w:tc>
        <w:tc>
          <w:tcPr>
            <w:tcW w:w="1217" w:type="dxa"/>
            <w:shd w:val="clear" w:color="auto" w:fill="B8CCE4" w:themeFill="accent1" w:themeFillTint="66"/>
          </w:tcPr>
          <w:p w14:paraId="41488FB2" w14:textId="77777777" w:rsidR="002E241C" w:rsidRPr="00C75892" w:rsidRDefault="002E241C" w:rsidP="00252321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C75892">
              <w:rPr>
                <w:rFonts w:asciiTheme="minorHAnsi" w:hAnsiTheme="minorHAnsi"/>
                <w:b/>
                <w:lang w:eastAsia="en-US"/>
              </w:rPr>
              <w:t>Počet kusů</w:t>
            </w:r>
          </w:p>
        </w:tc>
      </w:tr>
      <w:tr w:rsidR="002E241C" w14:paraId="74FF76BB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587B5799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7117" w:type="dxa"/>
            <w:vAlign w:val="center"/>
          </w:tcPr>
          <w:p w14:paraId="0EDC6DE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Sedací stupně                                                                    (viz výkresy čč. 3 a 4)</w:t>
            </w:r>
          </w:p>
          <w:p w14:paraId="3970671F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830D8F2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4C1217E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77AD454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7117" w:type="dxa"/>
            <w:vAlign w:val="center"/>
          </w:tcPr>
          <w:p w14:paraId="0E305FAE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Regál "věž"                                                                         (viz výkresy čč. 5 a 6)</w:t>
            </w:r>
          </w:p>
          <w:p w14:paraId="70D33C6C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72C1ED7F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403313BB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502E9818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7117" w:type="dxa"/>
            <w:vAlign w:val="center"/>
          </w:tcPr>
          <w:p w14:paraId="268DA8D6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Pult výpůjční                                                                       (viz výkres č. 7) </w:t>
            </w:r>
          </w:p>
          <w:p w14:paraId="2392E499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55886AA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24DC834F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288BCF6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7117" w:type="dxa"/>
            <w:vAlign w:val="center"/>
          </w:tcPr>
          <w:p w14:paraId="52C5DC8B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Divan                                                                                    (viz výkres č. 8) </w:t>
            </w:r>
          </w:p>
          <w:p w14:paraId="0BAA9CAA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B48D9E9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657C07F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3AA62200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7117" w:type="dxa"/>
            <w:vAlign w:val="center"/>
          </w:tcPr>
          <w:p w14:paraId="12732B9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Prezentační stůl                                                                 (viz výkres č. 9)</w:t>
            </w:r>
          </w:p>
          <w:p w14:paraId="675C5F00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DB57BB5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53100907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3F8097A3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7117" w:type="dxa"/>
            <w:vAlign w:val="center"/>
          </w:tcPr>
          <w:p w14:paraId="4346175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Hrabátko komiksy (A,B)                                                    (viz výkres č. 10)</w:t>
            </w:r>
          </w:p>
          <w:p w14:paraId="72FA3740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04267981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67A827F3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937301B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7117" w:type="dxa"/>
            <w:vAlign w:val="center"/>
          </w:tcPr>
          <w:p w14:paraId="453D3820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Šatna                                                                                    (viz výkres č. 11)</w:t>
            </w:r>
          </w:p>
          <w:p w14:paraId="589F05EE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7B36149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BA0E55A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39118DD6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7117" w:type="dxa"/>
            <w:vAlign w:val="center"/>
          </w:tcPr>
          <w:p w14:paraId="717B2E8B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Zápultí                                                                                  (viz výkres č. 12)</w:t>
            </w:r>
          </w:p>
          <w:p w14:paraId="1DB5889A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8464A65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97FA166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68B6D50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7117" w:type="dxa"/>
            <w:vAlign w:val="center"/>
          </w:tcPr>
          <w:p w14:paraId="2DED51B5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Skříňka s dvířky                                                                  (viz výkres č. 13)</w:t>
            </w:r>
          </w:p>
          <w:p w14:paraId="046456B6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185F424F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2CE00BEB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505F9195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7117" w:type="dxa"/>
            <w:vAlign w:val="center"/>
          </w:tcPr>
          <w:p w14:paraId="7D60DE90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Hrabátko na leporela                                                        (viz výkres č. 14) </w:t>
            </w:r>
          </w:p>
          <w:p w14:paraId="08472790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CC56C7F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308530DF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A3610A9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11</w:t>
            </w:r>
          </w:p>
        </w:tc>
        <w:tc>
          <w:tcPr>
            <w:tcW w:w="7117" w:type="dxa"/>
            <w:vAlign w:val="center"/>
          </w:tcPr>
          <w:p w14:paraId="7729F88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Magnetická nástěnka                                                       (viz výkres č. 15)</w:t>
            </w:r>
          </w:p>
          <w:p w14:paraId="202FA09E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E319DF2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8EB1633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0B09A55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7117" w:type="dxa"/>
            <w:vAlign w:val="center"/>
          </w:tcPr>
          <w:p w14:paraId="121D4EA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Nástěnka OSB                                                                    (viz výkres č. 16)                                             </w:t>
            </w:r>
            <w:r>
              <w:rPr>
                <w:i/>
                <w:iCs/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                                      </w:t>
            </w:r>
          </w:p>
          <w:p w14:paraId="095F10BF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1F123795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9A68AA6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DBF742A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7117" w:type="dxa"/>
            <w:vAlign w:val="center"/>
          </w:tcPr>
          <w:p w14:paraId="04D831FC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Magnetická nástěnka                                                       (viz výkres č. 15)</w:t>
            </w:r>
          </w:p>
          <w:p w14:paraId="75024DA6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7469CB3B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7FB6243E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521D1A8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7117" w:type="dxa"/>
            <w:vAlign w:val="center"/>
          </w:tcPr>
          <w:p w14:paraId="1D74DB39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Magnetická nástěnka                                                       (viz výkres č. 15)                                                                                                       </w:t>
            </w:r>
          </w:p>
          <w:p w14:paraId="270ACE3C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49693EF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23189898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999585C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7117" w:type="dxa"/>
            <w:vAlign w:val="center"/>
          </w:tcPr>
          <w:p w14:paraId="5ADF8262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Herní podložka                                                                  (viz výkres č. 17)                                                                             </w:t>
            </w:r>
          </w:p>
          <w:p w14:paraId="4B99D5F3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7B197C7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4034B8E5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1A2B6E5" w14:textId="77777777" w:rsidR="002E241C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7117" w:type="dxa"/>
            <w:vAlign w:val="center"/>
          </w:tcPr>
          <w:p w14:paraId="5A4F2118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Regál jednostranný 4-policový                                       (viz výkres č. 18)</w:t>
            </w:r>
          </w:p>
          <w:p w14:paraId="28B56E83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35D5FE5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</w:tr>
      <w:tr w:rsidR="002E241C" w14:paraId="514AD7D8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41A607D3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17</w:t>
            </w:r>
          </w:p>
        </w:tc>
        <w:tc>
          <w:tcPr>
            <w:tcW w:w="7117" w:type="dxa"/>
            <w:vAlign w:val="center"/>
          </w:tcPr>
          <w:p w14:paraId="1987134E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Regál jednostranný 5-policový                                       (viz výkres č. 19)                                                            </w:t>
            </w:r>
          </w:p>
          <w:p w14:paraId="6DFC4F28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037597BD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</w:tr>
      <w:tr w:rsidR="002E241C" w14:paraId="7445AE01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3F475D6C" w14:textId="77777777" w:rsidR="002E241C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18</w:t>
            </w:r>
          </w:p>
        </w:tc>
        <w:tc>
          <w:tcPr>
            <w:tcW w:w="7117" w:type="dxa"/>
            <w:vAlign w:val="center"/>
          </w:tcPr>
          <w:p w14:paraId="2FD7DDE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Regál oboustranný mobilní                                             (viz výkres č. 20)</w:t>
            </w:r>
          </w:p>
          <w:p w14:paraId="07692025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702DF84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00430EB6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30316183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7117" w:type="dxa"/>
            <w:vAlign w:val="center"/>
          </w:tcPr>
          <w:p w14:paraId="7176AFE2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Stůl čtenářský                                                                    (viz výkres č. 21)                                                                                                   </w:t>
            </w:r>
          </w:p>
          <w:p w14:paraId="71467460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36EB69B5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0966EA92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7981A4F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7117" w:type="dxa"/>
            <w:vAlign w:val="center"/>
          </w:tcPr>
          <w:p w14:paraId="1136196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Stůl na kreslení v.520                                                       (viz výkres č. 21)                                                                                                             </w:t>
            </w:r>
          </w:p>
          <w:p w14:paraId="637937F8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3C64FDBC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55B11B1D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4C418B46" w14:textId="77777777" w:rsidR="002E241C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7117" w:type="dxa"/>
            <w:vAlign w:val="center"/>
          </w:tcPr>
          <w:p w14:paraId="0988EB0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Stůl společenský                                                                (viz výkres č. 21)                                                                   </w:t>
            </w:r>
          </w:p>
          <w:p w14:paraId="64AD22EA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1214DC3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76563D2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066A093F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7117" w:type="dxa"/>
            <w:vAlign w:val="center"/>
          </w:tcPr>
          <w:p w14:paraId="2CF163F8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Stůl elipsa                                                                           (viz výkres č. 22)       </w:t>
            </w:r>
          </w:p>
          <w:p w14:paraId="4394EFC5" w14:textId="77777777" w:rsidR="002E241C" w:rsidRPr="00BF2859" w:rsidRDefault="002E241C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43BF27C4" w14:textId="77777777" w:rsidR="002E241C" w:rsidRPr="00BF2859" w:rsidRDefault="002E241C" w:rsidP="00252321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6CF8DE77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7B32C0F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7117" w:type="dxa"/>
            <w:vAlign w:val="center"/>
          </w:tcPr>
          <w:p w14:paraId="1FADFAD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Stůl pracovní mobilní                                                       (viz výkres č. 23)</w:t>
            </w:r>
          </w:p>
          <w:p w14:paraId="707CD734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0058E293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</w:tr>
      <w:tr w:rsidR="002E241C" w14:paraId="7A59E042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27B7CDC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24</w:t>
            </w:r>
          </w:p>
        </w:tc>
        <w:tc>
          <w:tcPr>
            <w:tcW w:w="7117" w:type="dxa"/>
            <w:vAlign w:val="center"/>
          </w:tcPr>
          <w:p w14:paraId="7671CEEC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Stůl dílenský mobilní                                                        (viz výkres č. 24)</w:t>
            </w:r>
          </w:p>
          <w:p w14:paraId="071C2D1F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EFBBBA0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6001584B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64FD3CD5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7117" w:type="dxa"/>
            <w:vAlign w:val="center"/>
          </w:tcPr>
          <w:p w14:paraId="6213B721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Pultík pro OPAC a PC                                                        (viz výkres č. 25)</w:t>
            </w:r>
          </w:p>
          <w:p w14:paraId="29656194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315D3685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0AF68E7F" w14:textId="77777777" w:rsidTr="00252321">
        <w:trPr>
          <w:trHeight w:hRule="exact" w:val="397"/>
        </w:trPr>
        <w:tc>
          <w:tcPr>
            <w:tcW w:w="851" w:type="dxa"/>
            <w:vAlign w:val="center"/>
          </w:tcPr>
          <w:p w14:paraId="2EA51621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26</w:t>
            </w:r>
          </w:p>
        </w:tc>
        <w:tc>
          <w:tcPr>
            <w:tcW w:w="7117" w:type="dxa"/>
            <w:vAlign w:val="center"/>
          </w:tcPr>
          <w:p w14:paraId="0E4EC48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Nástěnka v Edukativní dílně                                            (viz výkres č. 17)</w:t>
            </w:r>
          </w:p>
          <w:p w14:paraId="7ED584DE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0572A17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35BC8BE6" w14:textId="77777777" w:rsidTr="00252321">
        <w:trPr>
          <w:trHeight w:hRule="exact" w:val="2067"/>
        </w:trPr>
        <w:tc>
          <w:tcPr>
            <w:tcW w:w="851" w:type="dxa"/>
            <w:vAlign w:val="center"/>
          </w:tcPr>
          <w:p w14:paraId="2FC56552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7117" w:type="dxa"/>
            <w:vAlign w:val="center"/>
          </w:tcPr>
          <w:p w14:paraId="42CCC3B2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Kreslicí stěna       </w:t>
            </w:r>
          </w:p>
          <w:p w14:paraId="447C5363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Na laminodesce viz výkr. je nátěr popisovací "Chytrá zeď", barvy bílé. Nátěr Chytrá zeď® na 6m2, set 4ks fix, čistící sprej, 2 mazací houbičky a pracovní pomůcky. K aplikaci stačí dokoupit jen malířskou vaničku a ochrannou folii.  Rozsah viz výkres: část stěny, rozm.viz výkr., o ploše 4,9 m2). D+M (aplikace je součástí dodávky interiéru)    </w:t>
            </w:r>
          </w:p>
          <w:p w14:paraId="7097E0FE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i/>
                <w:iCs/>
                <w:color w:val="000000"/>
              </w:rPr>
              <w:t>(viz výkres č. 17)</w:t>
            </w:r>
          </w:p>
        </w:tc>
        <w:tc>
          <w:tcPr>
            <w:tcW w:w="1217" w:type="dxa"/>
            <w:vAlign w:val="center"/>
          </w:tcPr>
          <w:p w14:paraId="0D9F5CEC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61E840CA" w14:textId="77777777" w:rsidTr="00252321">
        <w:trPr>
          <w:trHeight w:val="1394"/>
        </w:trPr>
        <w:tc>
          <w:tcPr>
            <w:tcW w:w="851" w:type="dxa"/>
            <w:vAlign w:val="center"/>
          </w:tcPr>
          <w:p w14:paraId="1D4FB8F2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51</w:t>
            </w:r>
          </w:p>
        </w:tc>
        <w:tc>
          <w:tcPr>
            <w:tcW w:w="7117" w:type="dxa"/>
            <w:vAlign w:val="center"/>
          </w:tcPr>
          <w:p w14:paraId="1676CCD8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Pohovka dvoumístná            </w:t>
            </w:r>
          </w:p>
          <w:p w14:paraId="669D4565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Čalouněná pohovka dvoumístná, typu notre dame 102. Rozměry: šířka 145cm,hloubka 78cm,výška 64,5 cm. Chromované nohy. Potah látkou antares iris IR314 (polyester 100%, 600g/m2, odolnost martindale 100.000 cyklů). Nosnost 100 kg/místo.  </w:t>
            </w:r>
            <w:r>
              <w:rPr>
                <w:color w:val="000000"/>
              </w:rPr>
              <w:t xml:space="preserve">     </w:t>
            </w:r>
          </w:p>
          <w:p w14:paraId="3A7C261C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47CEC1A9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26659015" w14:textId="77777777" w:rsidTr="00252321">
        <w:trPr>
          <w:trHeight w:val="454"/>
        </w:trPr>
        <w:tc>
          <w:tcPr>
            <w:tcW w:w="851" w:type="dxa"/>
            <w:vAlign w:val="center"/>
          </w:tcPr>
          <w:p w14:paraId="260A81C4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52</w:t>
            </w:r>
          </w:p>
        </w:tc>
        <w:tc>
          <w:tcPr>
            <w:tcW w:w="7117" w:type="dxa"/>
            <w:vAlign w:val="center"/>
          </w:tcPr>
          <w:p w14:paraId="7C2103C2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Židle kovová      </w:t>
            </w:r>
          </w:p>
          <w:p w14:paraId="199A153A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i/>
                <w:iCs/>
                <w:color w:val="000000"/>
              </w:rPr>
              <w:t>Restaurační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 xml:space="preserve">židle z hliníku MC016 18350, rozměry 56x57x72cm.   </w:t>
            </w:r>
            <w:r>
              <w:rPr>
                <w:color w:val="000000"/>
              </w:rPr>
              <w:t xml:space="preserve">           Viz VDTV</w:t>
            </w:r>
          </w:p>
        </w:tc>
        <w:tc>
          <w:tcPr>
            <w:tcW w:w="1217" w:type="dxa"/>
            <w:vAlign w:val="center"/>
          </w:tcPr>
          <w:p w14:paraId="472D0D57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</w:tr>
      <w:tr w:rsidR="002E241C" w14:paraId="7572BC71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2155486D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53</w:t>
            </w:r>
          </w:p>
        </w:tc>
        <w:tc>
          <w:tcPr>
            <w:tcW w:w="7117" w:type="dxa"/>
            <w:vAlign w:val="center"/>
          </w:tcPr>
          <w:p w14:paraId="5FC84C6C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Křeslo modulární    </w:t>
            </w:r>
          </w:p>
          <w:p w14:paraId="2228A85F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Prvky modulárního sedacího systému, prvek rubico 100 (antares), rozm.: š.61 x hl.76 x v.76 v.sedu 40cm.Potah žlutou látkou antares Iris IR423 (polyester 100%,600g/m2,odolnost martind.100.000 cyklů) </w:t>
            </w:r>
          </w:p>
          <w:p w14:paraId="0CD015E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  <w:p w14:paraId="25E462FC" w14:textId="77777777" w:rsidR="002E241C" w:rsidRPr="00BF2859" w:rsidRDefault="002E241C" w:rsidP="00252321">
            <w:pPr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45B615E5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</w:tr>
      <w:tr w:rsidR="002E241C" w14:paraId="4F6AFC47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4DB43B7A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54</w:t>
            </w:r>
          </w:p>
        </w:tc>
        <w:tc>
          <w:tcPr>
            <w:tcW w:w="7117" w:type="dxa"/>
            <w:vAlign w:val="center"/>
          </w:tcPr>
          <w:p w14:paraId="165A9E0D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Židle čtenářská         </w:t>
            </w:r>
          </w:p>
          <w:p w14:paraId="2D6E0D53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Dřevěná židle Luke, stohovatelná, barva b1 buk přírodní. Kostra: bukový masiv, sedák tvořen tvarovanou vícevrstvou bukovou překližkou. Židle se dodává smontovaná. Kluzáky: na tvrdou podlahu.</w:t>
            </w:r>
            <w:r>
              <w:rPr>
                <w:color w:val="000000"/>
              </w:rPr>
              <w:t xml:space="preserve">   Viz VDTV</w:t>
            </w:r>
          </w:p>
        </w:tc>
        <w:tc>
          <w:tcPr>
            <w:tcW w:w="1217" w:type="dxa"/>
            <w:vAlign w:val="center"/>
          </w:tcPr>
          <w:p w14:paraId="7201F042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</w:tr>
      <w:tr w:rsidR="002E241C" w14:paraId="34260C70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565D03A3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55</w:t>
            </w:r>
          </w:p>
        </w:tc>
        <w:tc>
          <w:tcPr>
            <w:tcW w:w="7117" w:type="dxa"/>
            <w:vAlign w:val="center"/>
          </w:tcPr>
          <w:p w14:paraId="496167DF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Židle kancelářská      </w:t>
            </w:r>
          </w:p>
          <w:p w14:paraId="38DA9FD1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Kancelářská židle otočná typu raya23, synchro mechanismus, posuv sedáku, výška sedáku 480-580mm,výška celková 1000-1170mm, </w:t>
            </w:r>
            <w:r>
              <w:rPr>
                <w:i/>
                <w:iCs/>
                <w:color w:val="000000"/>
              </w:rPr>
              <w:br/>
              <w:t xml:space="preserve">š. sedáku  480mm. Hmotnost 17,5kg. Přední část opěráku čalouněná, zadní část opěráku z černého plastu. Kolečka na tvrdou podlahu. Spodní kříž tzv.metallic (=leštěný hliník), pevné područky p46pu. Potah Antares Iris IR314.                      Viz </w:t>
            </w:r>
            <w:r>
              <w:rPr>
                <w:color w:val="000000"/>
              </w:rPr>
              <w:t>VDTV</w:t>
            </w:r>
          </w:p>
        </w:tc>
        <w:tc>
          <w:tcPr>
            <w:tcW w:w="1217" w:type="dxa"/>
            <w:vAlign w:val="center"/>
          </w:tcPr>
          <w:p w14:paraId="3631EB8B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180A52D2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32B7EF78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56</w:t>
            </w:r>
          </w:p>
        </w:tc>
        <w:tc>
          <w:tcPr>
            <w:tcW w:w="7117" w:type="dxa"/>
            <w:vAlign w:val="center"/>
          </w:tcPr>
          <w:p w14:paraId="556A8CB5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Stolička kovová       </w:t>
            </w:r>
          </w:p>
          <w:p w14:paraId="73A4EBD8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 xml:space="preserve">Otočná stolička typu blomus around,v.46-56,5cm, průměr 35cm.Materiál:tvrdé dřevo, prášk. lak.ocel. Barva šedá (steel gray).  </w:t>
            </w:r>
            <w:r>
              <w:rPr>
                <w:color w:val="000000"/>
              </w:rPr>
              <w:t xml:space="preserve">    Viz VDTV</w:t>
            </w:r>
          </w:p>
        </w:tc>
        <w:tc>
          <w:tcPr>
            <w:tcW w:w="1217" w:type="dxa"/>
            <w:vAlign w:val="center"/>
          </w:tcPr>
          <w:p w14:paraId="18F8B37C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</w:tr>
      <w:tr w:rsidR="002E241C" w14:paraId="35F57BF2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5F1813A9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57</w:t>
            </w:r>
          </w:p>
        </w:tc>
        <w:tc>
          <w:tcPr>
            <w:tcW w:w="7117" w:type="dxa"/>
            <w:vAlign w:val="center"/>
          </w:tcPr>
          <w:p w14:paraId="39B71E46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Stolička vysoká dubová      </w:t>
            </w:r>
            <w:r>
              <w:rPr>
                <w:i/>
                <w:iCs/>
                <w:color w:val="000000"/>
              </w:rPr>
              <w:t xml:space="preserve"> </w:t>
            </w:r>
          </w:p>
          <w:p w14:paraId="41114224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Dubová barová židle rowico austin v.65cm,průměr 35cm.Materiál: dub masiv, barva přírodní dub. </w:t>
            </w:r>
            <w:r>
              <w:rPr>
                <w:color w:val="000000"/>
              </w:rPr>
              <w:t xml:space="preserve">             Viz VDTV</w:t>
            </w:r>
          </w:p>
        </w:tc>
        <w:tc>
          <w:tcPr>
            <w:tcW w:w="1217" w:type="dxa"/>
            <w:vAlign w:val="center"/>
          </w:tcPr>
          <w:p w14:paraId="4E232955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40BD6711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25A0B321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58</w:t>
            </w:r>
          </w:p>
        </w:tc>
        <w:tc>
          <w:tcPr>
            <w:tcW w:w="7117" w:type="dxa"/>
            <w:vAlign w:val="center"/>
          </w:tcPr>
          <w:p w14:paraId="2104C604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Koš na odpad            </w:t>
            </w:r>
          </w:p>
          <w:p w14:paraId="4F2D56CD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Odpadkový koš drátěný kulatý, průměr 400 v.600mm,v drátěném provedení, povrch žárově zinkovaný, objem 70 l.</w:t>
            </w:r>
            <w:r>
              <w:rPr>
                <w:color w:val="000000"/>
              </w:rPr>
              <w:t xml:space="preserve">                  Viz VDTV</w:t>
            </w:r>
          </w:p>
        </w:tc>
        <w:tc>
          <w:tcPr>
            <w:tcW w:w="1217" w:type="dxa"/>
            <w:vAlign w:val="center"/>
          </w:tcPr>
          <w:p w14:paraId="1967DE07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759CBC52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3D27DDAE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59</w:t>
            </w:r>
          </w:p>
        </w:tc>
        <w:tc>
          <w:tcPr>
            <w:tcW w:w="7117" w:type="dxa"/>
            <w:vAlign w:val="center"/>
          </w:tcPr>
          <w:p w14:paraId="3D702245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Stolička kovová otočná        </w:t>
            </w:r>
          </w:p>
          <w:p w14:paraId="11DF848A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Stolička revolver stool red, kovová otočná, z lakované oceli. V.48,5cm průměr 34cm. Barva červená.</w:t>
            </w:r>
            <w:r>
              <w:rPr>
                <w:color w:val="000000"/>
              </w:rPr>
              <w:t xml:space="preserve">         Viz VDTV</w:t>
            </w:r>
          </w:p>
        </w:tc>
        <w:tc>
          <w:tcPr>
            <w:tcW w:w="1217" w:type="dxa"/>
            <w:vAlign w:val="center"/>
          </w:tcPr>
          <w:p w14:paraId="46EC62F2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</w:tr>
      <w:tr w:rsidR="002E241C" w14:paraId="1B456AE3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18F190E6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60</w:t>
            </w:r>
          </w:p>
        </w:tc>
        <w:tc>
          <w:tcPr>
            <w:tcW w:w="7117" w:type="dxa"/>
            <w:vAlign w:val="center"/>
          </w:tcPr>
          <w:p w14:paraId="06508BD1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Soubor sedacích polštářů           </w:t>
            </w:r>
          </w:p>
          <w:p w14:paraId="5B10969C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Podsedák na zem typu today (i-living) 40x 40 x12cm. Barvy a počty: S</w:t>
            </w:r>
          </w:p>
          <w:p w14:paraId="266EB5AA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afran-žlutá 7ks, Zink-světle šedá 5ks, Diabolo menthe-tyrkysová 5ks, Bambou -zelená  4ks, Mastic-šedobéžová 5ks, Pomme d´ammour-červená 4ks.    </w:t>
            </w:r>
            <w:r>
              <w:rPr>
                <w:color w:val="000000"/>
              </w:rPr>
              <w:t xml:space="preserve">                                               Viz VDTV</w:t>
            </w:r>
          </w:p>
        </w:tc>
        <w:tc>
          <w:tcPr>
            <w:tcW w:w="1217" w:type="dxa"/>
            <w:vAlign w:val="center"/>
          </w:tcPr>
          <w:p w14:paraId="003C102E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30</w:t>
            </w:r>
          </w:p>
        </w:tc>
      </w:tr>
      <w:tr w:rsidR="002E241C" w14:paraId="3D5E3901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51224674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61</w:t>
            </w:r>
          </w:p>
        </w:tc>
        <w:tc>
          <w:tcPr>
            <w:tcW w:w="7117" w:type="dxa"/>
            <w:vAlign w:val="center"/>
          </w:tcPr>
          <w:p w14:paraId="2AF5BD0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Podsedák do pol.č.52      </w:t>
            </w:r>
          </w:p>
          <w:p w14:paraId="3060F302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Atypický podsedák, vyrobený na míru na rozměr sedadla pol. 52. Tloušťka 30mm. Potah látkou Orion odstín č.19 (světle šedá), jádro </w:t>
            </w:r>
            <w:r>
              <w:rPr>
                <w:i/>
                <w:iCs/>
                <w:color w:val="000000"/>
              </w:rPr>
              <w:br/>
              <w:t>z tvarově stálé PUR pěny přiměřené tuhosti.</w:t>
            </w:r>
          </w:p>
        </w:tc>
        <w:tc>
          <w:tcPr>
            <w:tcW w:w="1217" w:type="dxa"/>
            <w:vAlign w:val="center"/>
          </w:tcPr>
          <w:p w14:paraId="1257622E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</w:tr>
      <w:tr w:rsidR="002E241C" w14:paraId="636573ED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62BDC157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62</w:t>
            </w:r>
          </w:p>
        </w:tc>
        <w:tc>
          <w:tcPr>
            <w:tcW w:w="7117" w:type="dxa"/>
            <w:vAlign w:val="center"/>
          </w:tcPr>
          <w:p w14:paraId="24AF089D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Soubor polštářů do pol.čč.2 a 4        </w:t>
            </w:r>
          </w:p>
          <w:p w14:paraId="69EA38FD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Na polštář. výplni vhodné do potahu 45x45cm je oboustranný potah měkký dekorativní čtvercový 45x45 cm typu light in the box. Počty</w:t>
            </w:r>
            <w:r>
              <w:rPr>
                <w:i/>
                <w:iCs/>
                <w:color w:val="000000"/>
              </w:rPr>
              <w:br/>
              <w:t xml:space="preserve"> a druhy potahů: japonský korejský styl barva šedá 3ks; japonský korejský styl barva khaki 4 ks; styl 17# - 3ks; styl 16# - 4 ks. </w:t>
            </w: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59992676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</w:tr>
      <w:tr w:rsidR="002E241C" w14:paraId="7DAA1428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461D3CFD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63</w:t>
            </w:r>
          </w:p>
        </w:tc>
        <w:tc>
          <w:tcPr>
            <w:tcW w:w="7117" w:type="dxa"/>
            <w:vAlign w:val="center"/>
          </w:tcPr>
          <w:p w14:paraId="6AB99358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Židle dětská       </w:t>
            </w:r>
          </w:p>
          <w:p w14:paraId="6C568436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Dětská židle stohovatelná, vyrobená z masivního bukového dřeva, sedák a opěrák z vícevrstvé bukové překližky. Povrchová úprava polomatným polyuretan lakem. Vše v přírodním buku. Výška sedáku 30cm. </w:t>
            </w:r>
            <w:r>
              <w:rPr>
                <w:color w:val="000000"/>
              </w:rPr>
              <w:t xml:space="preserve">    Viz VDTV</w:t>
            </w:r>
          </w:p>
        </w:tc>
        <w:tc>
          <w:tcPr>
            <w:tcW w:w="1217" w:type="dxa"/>
            <w:vAlign w:val="center"/>
          </w:tcPr>
          <w:p w14:paraId="4E1B0560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</w:tr>
      <w:tr w:rsidR="002E241C" w14:paraId="33515197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00D42C09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64</w:t>
            </w:r>
          </w:p>
        </w:tc>
        <w:tc>
          <w:tcPr>
            <w:tcW w:w="7117" w:type="dxa"/>
            <w:vAlign w:val="center"/>
          </w:tcPr>
          <w:p w14:paraId="66A9FF2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64 ABC  - Stolička zvíře      </w:t>
            </w:r>
          </w:p>
          <w:p w14:paraId="22AE699E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Dětská stolička ve tvaru krávy. Dřevěné soustružené nohy nesou měkké "tělo" s povrchem z kůže. Rozměry 60x33x40cm, hmotnost 5,5 kg. Barvy: 1x hnědá,1x černá,1x černobílá (barvy: viz obrázky ve VDTV). Dodávají internet. obchody vč. Amazonu.</w:t>
            </w:r>
            <w:r>
              <w:rPr>
                <w:color w:val="000000"/>
              </w:rPr>
              <w:t xml:space="preserve">  Viz VDTV</w:t>
            </w:r>
          </w:p>
        </w:tc>
        <w:tc>
          <w:tcPr>
            <w:tcW w:w="1217" w:type="dxa"/>
            <w:vAlign w:val="center"/>
          </w:tcPr>
          <w:p w14:paraId="1816874D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</w:tr>
      <w:tr w:rsidR="002E241C" w14:paraId="02BC1DCD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51B3E5AC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65</w:t>
            </w:r>
          </w:p>
        </w:tc>
        <w:tc>
          <w:tcPr>
            <w:tcW w:w="7117" w:type="dxa"/>
            <w:vAlign w:val="center"/>
          </w:tcPr>
          <w:p w14:paraId="7D7ECCD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Nástěnná edukativní hra         </w:t>
            </w:r>
          </w:p>
          <w:p w14:paraId="0484B696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Hra ve tvaru lišky z produkce mamaville. Na jemnou motoriku, pro batolata. Dřevo lakované; kolečka, zipy, háčky (viz obr. ve VDTV). </w:t>
            </w:r>
            <w:r>
              <w:rPr>
                <w:color w:val="000000"/>
              </w:rPr>
              <w:t xml:space="preserve">                               Viz VDTV</w:t>
            </w:r>
          </w:p>
        </w:tc>
        <w:tc>
          <w:tcPr>
            <w:tcW w:w="1217" w:type="dxa"/>
            <w:vAlign w:val="center"/>
          </w:tcPr>
          <w:p w14:paraId="725D5CC0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2C935005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05CFF241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66</w:t>
            </w:r>
          </w:p>
        </w:tc>
        <w:tc>
          <w:tcPr>
            <w:tcW w:w="7117" w:type="dxa"/>
            <w:vAlign w:val="center"/>
          </w:tcPr>
          <w:p w14:paraId="158D649C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Zrcadlo konvexní       </w:t>
            </w:r>
            <w:r>
              <w:rPr>
                <w:i/>
                <w:iCs/>
                <w:color w:val="000000"/>
              </w:rPr>
              <w:t xml:space="preserve"> </w:t>
            </w:r>
          </w:p>
          <w:p w14:paraId="6C597998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Zrcadlo se čtyřmi konvexními plochami, které vytvářejí zakřivený obraz, spravnahracka. Materiál: plast (akryl), odolný proti poškrábání i rozbití. Rozměr 490 x 490 mm. Věk: 1+. Součástí dodávky interiéru je i montáž (zavěšení na stěnu).</w:t>
            </w:r>
            <w:r>
              <w:rPr>
                <w:color w:val="000000"/>
              </w:rPr>
              <w:t xml:space="preserve">               Viz VDTV</w:t>
            </w:r>
          </w:p>
        </w:tc>
        <w:tc>
          <w:tcPr>
            <w:tcW w:w="1217" w:type="dxa"/>
            <w:vAlign w:val="center"/>
          </w:tcPr>
          <w:p w14:paraId="3F9AB15F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11C93430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2A71A6BC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67</w:t>
            </w:r>
          </w:p>
        </w:tc>
        <w:tc>
          <w:tcPr>
            <w:tcW w:w="7117" w:type="dxa"/>
            <w:vAlign w:val="center"/>
          </w:tcPr>
          <w:p w14:paraId="651648BF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Koza      </w:t>
            </w:r>
          </w:p>
          <w:p w14:paraId="22F1A80C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Kovový podstavec (koza), nosnost 200kg. Ocelová konstrukce </w:t>
            </w:r>
            <w:r>
              <w:rPr>
                <w:i/>
                <w:iCs/>
                <w:color w:val="000000"/>
              </w:rPr>
              <w:br/>
              <w:t>z čtvercových profilů, barva černá. Rozměry 71x34, v.75cm.</w:t>
            </w:r>
            <w:r>
              <w:rPr>
                <w:color w:val="000000"/>
              </w:rPr>
              <w:t xml:space="preserve">      </w:t>
            </w:r>
          </w:p>
          <w:p w14:paraId="2BC893F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48E19977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72803364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6EE3D3A0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68</w:t>
            </w:r>
          </w:p>
        </w:tc>
        <w:tc>
          <w:tcPr>
            <w:tcW w:w="7117" w:type="dxa"/>
            <w:vAlign w:val="center"/>
          </w:tcPr>
          <w:p w14:paraId="353A9830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Truhla proutěná       </w:t>
            </w:r>
          </w:p>
          <w:p w14:paraId="23ED350B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Proutěná truhla 60cm. Obdélníkového tvaru, rozměry vnější  60 x 38 výška 37cm.Materiál:loupané vrbové proutí.</w:t>
            </w:r>
            <w:r>
              <w:rPr>
                <w:color w:val="000000"/>
              </w:rPr>
              <w:t xml:space="preserve">       Viz VDTV</w:t>
            </w:r>
          </w:p>
        </w:tc>
        <w:tc>
          <w:tcPr>
            <w:tcW w:w="1217" w:type="dxa"/>
            <w:vAlign w:val="center"/>
          </w:tcPr>
          <w:p w14:paraId="5E18A509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579FE43F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3B407D76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69</w:t>
            </w:r>
          </w:p>
        </w:tc>
        <w:tc>
          <w:tcPr>
            <w:tcW w:w="7117" w:type="dxa"/>
            <w:vAlign w:val="center"/>
          </w:tcPr>
          <w:p w14:paraId="3419F4B4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Kufr        </w:t>
            </w:r>
          </w:p>
          <w:p w14:paraId="62CD7940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Kufr proutěný putnik VI. Proutí medové barvy. Rozměry 40x30 v.20cm.      </w:t>
            </w: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7FB1809C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57BD672B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2C041D3B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70</w:t>
            </w:r>
          </w:p>
        </w:tc>
        <w:tc>
          <w:tcPr>
            <w:tcW w:w="7117" w:type="dxa"/>
            <w:vAlign w:val="center"/>
          </w:tcPr>
          <w:p w14:paraId="34E219D4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Závěsná dekorace - vějíř          </w:t>
            </w:r>
          </w:p>
          <w:p w14:paraId="6105B919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Velký vějíř typu "oversized raffia fan", etsy. Rozměry 30x30 palců. Součástí dodávky interiéru je i zavěšení na vrcholovou vaznici(v. 4,8m). Místo určí aut.dozor. </w:t>
            </w:r>
            <w:r>
              <w:rPr>
                <w:color w:val="000000"/>
              </w:rPr>
              <w:t xml:space="preserve">    Viz VDTV</w:t>
            </w:r>
          </w:p>
        </w:tc>
        <w:tc>
          <w:tcPr>
            <w:tcW w:w="1217" w:type="dxa"/>
            <w:vAlign w:val="center"/>
          </w:tcPr>
          <w:p w14:paraId="339AE12E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</w:tr>
      <w:tr w:rsidR="002E241C" w14:paraId="207417E4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182BC513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71</w:t>
            </w:r>
          </w:p>
        </w:tc>
        <w:tc>
          <w:tcPr>
            <w:tcW w:w="7117" w:type="dxa"/>
            <w:vAlign w:val="center"/>
          </w:tcPr>
          <w:p w14:paraId="62342552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Kontejner zásuvkový        </w:t>
            </w:r>
          </w:p>
          <w:p w14:paraId="05889635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Kovový mobilní kontejner, 4 zásuvky, světle šedý, typu 908034.Rozměy 390x520 v.600m.Uzamykatelný. Dodáván </w:t>
            </w:r>
          </w:p>
          <w:p w14:paraId="63F71371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ve smontovaném stavu.</w:t>
            </w:r>
            <w:r>
              <w:rPr>
                <w:color w:val="000000"/>
              </w:rPr>
              <w:t xml:space="preserve">                    </w:t>
            </w:r>
          </w:p>
          <w:p w14:paraId="18B1CBFE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77EB7F00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</w:tr>
      <w:tr w:rsidR="002E241C" w14:paraId="548B6100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20C54718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72</w:t>
            </w:r>
          </w:p>
        </w:tc>
        <w:tc>
          <w:tcPr>
            <w:tcW w:w="7117" w:type="dxa"/>
            <w:vAlign w:val="center"/>
          </w:tcPr>
          <w:p w14:paraId="4B451F36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Koš na tříděný odpad          </w:t>
            </w:r>
          </w:p>
          <w:p w14:paraId="35CB3D00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Prosperplast koš na tříděný odpad, 4x35 litrů. Modulární konstrukce, snadná stohovatelnost, barva bílá, na víku samolepka. Materiál: plast.</w:t>
            </w:r>
            <w:r>
              <w:rPr>
                <w:color w:val="000000"/>
              </w:rPr>
              <w:t xml:space="preserve">                  </w:t>
            </w:r>
          </w:p>
          <w:p w14:paraId="50EFEF6F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1FC14546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7B974741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02151D49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73</w:t>
            </w:r>
          </w:p>
        </w:tc>
        <w:tc>
          <w:tcPr>
            <w:tcW w:w="7117" w:type="dxa"/>
            <w:vAlign w:val="center"/>
          </w:tcPr>
          <w:p w14:paraId="7F113CA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Šňůra na dětské výkresy           </w:t>
            </w:r>
          </w:p>
          <w:p w14:paraId="5350C948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Oděvní bavlněná šňůra 5mm - béžová / 10m, typu andexnite, materiál 100% bavlna. Součástí dod .interiéru je i uvázání na pásky krovu na 2 místech ve v. 2,6m, šňůra bude přiměřeně prověšena.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 xml:space="preserve"> Viz VDTV</w:t>
            </w:r>
          </w:p>
        </w:tc>
        <w:tc>
          <w:tcPr>
            <w:tcW w:w="1217" w:type="dxa"/>
            <w:vAlign w:val="center"/>
          </w:tcPr>
          <w:p w14:paraId="5D46AE3D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375267C6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7595746F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74</w:t>
            </w:r>
          </w:p>
        </w:tc>
        <w:tc>
          <w:tcPr>
            <w:tcW w:w="7117" w:type="dxa"/>
            <w:vAlign w:val="center"/>
          </w:tcPr>
          <w:p w14:paraId="01A0AED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Závěsné houpací křeslo           </w:t>
            </w:r>
          </w:p>
          <w:p w14:paraId="0C60A3A9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Proutěné závěsné křeslo lena, přírodní rám, krémový sedák. Vyrobené z přírodního vrbového proutí. Ručně vyráběno. Součástí křesla je jutové lano o průměru 12 mm, sloužící k zavěšení křesla, </w:t>
            </w:r>
            <w:r>
              <w:rPr>
                <w:i/>
                <w:iCs/>
                <w:color w:val="000000"/>
              </w:rPr>
              <w:br/>
              <w:t>a kovová pružina pro pohodlnější usedání. Součástí dodávky interiéru je i zavěšení na hák připravený stavbou.</w:t>
            </w:r>
            <w:r>
              <w:rPr>
                <w:color w:val="000000"/>
              </w:rPr>
              <w:t xml:space="preserve">       </w:t>
            </w:r>
          </w:p>
          <w:p w14:paraId="7273424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4AC3098E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437A6BE0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6F63F2F0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br w:type="page"/>
            </w:r>
            <w:r>
              <w:rPr>
                <w:rFonts w:ascii="Tahoma" w:hAnsi="Tahoma" w:cs="Tahoma"/>
                <w:sz w:val="18"/>
                <w:lang w:eastAsia="en-US"/>
              </w:rPr>
              <w:t>75</w:t>
            </w:r>
          </w:p>
        </w:tc>
        <w:tc>
          <w:tcPr>
            <w:tcW w:w="7117" w:type="dxa"/>
            <w:vAlign w:val="center"/>
          </w:tcPr>
          <w:p w14:paraId="686BE37C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Figurína           </w:t>
            </w:r>
          </w:p>
          <w:p w14:paraId="0E030775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Dámská figurína krejčovská panna černá-shumee. Výšku je možné nastavovat od 133 do 168 centimetrů. Barva: černá, š.ramen: 37 cm, hrudník: 84 cm, pas: 67 cm, boky: 90 cm </w:t>
            </w:r>
            <w:r>
              <w:rPr>
                <w:color w:val="000000"/>
              </w:rPr>
              <w:t xml:space="preserve">       </w:t>
            </w:r>
          </w:p>
          <w:p w14:paraId="2541CD33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6869F21F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39ADD0B2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4A893755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76</w:t>
            </w:r>
          </w:p>
        </w:tc>
        <w:tc>
          <w:tcPr>
            <w:tcW w:w="7117" w:type="dxa"/>
            <w:vAlign w:val="center"/>
          </w:tcPr>
          <w:p w14:paraId="0D1C923F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76AB - Regál časopisecký dvou- (A) - a jednosloupcový (B).     </w:t>
            </w:r>
          </w:p>
          <w:p w14:paraId="1C23309D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Sestava z typových časop. regálů ideal18 (Časopisecký regál, s dvířky, 1-sloupcový, 4 boxy, 1820 x 300 x 350 mm; Časopisecký regál </w:t>
            </w:r>
            <w:r>
              <w:rPr>
                <w:i/>
                <w:iCs/>
                <w:color w:val="000000"/>
              </w:rPr>
              <w:br/>
              <w:t xml:space="preserve">2-sloupcový, s dvířky, 8 boxů, 1820 x 600 x 350 mm) - </w:t>
            </w:r>
            <w:r>
              <w:rPr>
                <w:i/>
                <w:iCs/>
                <w:color w:val="000000"/>
              </w:rPr>
              <w:br/>
              <w:t>4-dvousloupcových (A) a 1 jednosloupcového (B). Dvířka otevíratelná do strany, mají na přední straně drátěnou kapsu pro umístění aktuálního čísla časopisu.</w:t>
            </w:r>
            <w:r>
              <w:rPr>
                <w:i/>
                <w:iCs/>
                <w:color w:val="000000"/>
              </w:rPr>
              <w:br/>
              <w:t>Provedení: korpus bílý egger W1000 ST9 s ABS hranami egger dub vicenza egger H3157 ST12, dvířka egger dub vicenza H3157 ST12.</w:t>
            </w:r>
            <w:r>
              <w:rPr>
                <w:color w:val="000000"/>
              </w:rPr>
              <w:t xml:space="preserve">       </w:t>
            </w:r>
          </w:p>
          <w:p w14:paraId="0D0CB395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Viz VDTV      </w:t>
            </w:r>
          </w:p>
          <w:p w14:paraId="3B52059D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Poznámka: dodavatel může vyrobit tyto regály sám, při dodržení velikostních parametrů a materiálového provedení. </w:t>
            </w:r>
          </w:p>
        </w:tc>
        <w:tc>
          <w:tcPr>
            <w:tcW w:w="1217" w:type="dxa"/>
            <w:vAlign w:val="center"/>
          </w:tcPr>
          <w:p w14:paraId="54AE3180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6650042A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5C2C044B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77</w:t>
            </w:r>
          </w:p>
        </w:tc>
        <w:tc>
          <w:tcPr>
            <w:tcW w:w="7117" w:type="dxa"/>
            <w:vAlign w:val="center"/>
          </w:tcPr>
          <w:p w14:paraId="1FADA3F7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Zrcadlo v rámu          </w:t>
            </w:r>
          </w:p>
          <w:p w14:paraId="6377F1B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 xml:space="preserve">Zrcadlo v rámu z MDF s povrchem ve fólii "bělený dub", rozměry: š.400, v.1500mm. - Součástí dodávky interiéru je i montáž (zavěšení na stěnu).  </w:t>
            </w:r>
            <w:r>
              <w:rPr>
                <w:color w:val="000000"/>
              </w:rPr>
              <w:t xml:space="preserve">                                   </w:t>
            </w:r>
          </w:p>
          <w:p w14:paraId="0B8152DA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7B542658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6890539F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26BCA563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78</w:t>
            </w:r>
          </w:p>
        </w:tc>
        <w:tc>
          <w:tcPr>
            <w:tcW w:w="7117" w:type="dxa"/>
            <w:vAlign w:val="center"/>
          </w:tcPr>
          <w:p w14:paraId="2E21908C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Police na herní konzoli          </w:t>
            </w:r>
            <w:r>
              <w:rPr>
                <w:i/>
                <w:iCs/>
                <w:color w:val="000000"/>
              </w:rPr>
              <w:t xml:space="preserve"> </w:t>
            </w:r>
          </w:p>
          <w:p w14:paraId="58B30C92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Police typu malmback tmavě šedá;ocel, práškový lak.Dl.60 cm,hl.12 cm,max.nosnost:5kg.Šrouby a další kování k přichycení na SDK příčku nejsou součástí balení. Součástí dodávky je i osazení na SDK příčku, polohu upřesní dozor dle TVmonitoru. </w:t>
            </w:r>
            <w:r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br/>
              <w:t xml:space="preserve"> Viz VDTV</w:t>
            </w:r>
          </w:p>
        </w:tc>
        <w:tc>
          <w:tcPr>
            <w:tcW w:w="1217" w:type="dxa"/>
            <w:vAlign w:val="center"/>
          </w:tcPr>
          <w:p w14:paraId="67F62257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</w:tr>
      <w:tr w:rsidR="002E241C" w14:paraId="280DD619" w14:textId="77777777" w:rsidTr="00252321">
        <w:trPr>
          <w:trHeight w:val="759"/>
        </w:trPr>
        <w:tc>
          <w:tcPr>
            <w:tcW w:w="851" w:type="dxa"/>
            <w:vAlign w:val="center"/>
          </w:tcPr>
          <w:p w14:paraId="03E4E9CF" w14:textId="77777777" w:rsidR="002E241C" w:rsidRPr="00BF2859" w:rsidRDefault="002E241C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79</w:t>
            </w:r>
          </w:p>
        </w:tc>
        <w:tc>
          <w:tcPr>
            <w:tcW w:w="7117" w:type="dxa"/>
            <w:vAlign w:val="center"/>
          </w:tcPr>
          <w:p w14:paraId="7FEA6504" w14:textId="77777777" w:rsidR="002E241C" w:rsidRDefault="002E241C" w:rsidP="00252321">
            <w:pPr>
              <w:rPr>
                <w:color w:val="000000"/>
              </w:rPr>
            </w:pPr>
            <w:r>
              <w:rPr>
                <w:color w:val="000000"/>
              </w:rPr>
              <w:t xml:space="preserve">Závěsný úložný systém         </w:t>
            </w:r>
          </w:p>
          <w:p w14:paraId="5E323AD8" w14:textId="77777777" w:rsidR="002E241C" w:rsidRDefault="002E241C" w:rsidP="0025232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Sestava 6 panelů typu hareo 100 cm šedý, rozm.: 100 cm (š) x 32,6 cm (v) x 1,8 cm (h), nosnost 200 kg na m2, vyrobené ze 100% recykl.PVC.K instalaci je možno využít závěsné lišty tigila.Součástí dodávky je i zavěšení na SDK příčku. Sestava 3x2 panely, dolní hrana spodní trojice panelů ve v.1,03m nad podlahou.   </w:t>
            </w:r>
          </w:p>
          <w:p w14:paraId="48085BFE" w14:textId="77777777" w:rsidR="002E241C" w:rsidRDefault="002E241C" w:rsidP="0025232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Viz VDTV</w:t>
            </w:r>
          </w:p>
        </w:tc>
        <w:tc>
          <w:tcPr>
            <w:tcW w:w="1217" w:type="dxa"/>
            <w:vAlign w:val="center"/>
          </w:tcPr>
          <w:p w14:paraId="03BDEBDB" w14:textId="77777777" w:rsidR="002E241C" w:rsidRPr="00BF2859" w:rsidRDefault="002E241C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</w:tr>
    </w:tbl>
    <w:p w14:paraId="35DB56FF" w14:textId="77777777" w:rsidR="002E241C" w:rsidRDefault="002E241C" w:rsidP="002E241C">
      <w:pPr>
        <w:rPr>
          <w:b/>
        </w:rPr>
      </w:pPr>
    </w:p>
    <w:p w14:paraId="0561E8BF" w14:textId="56A5B767" w:rsidR="00004C41" w:rsidRPr="003B79AC" w:rsidRDefault="00642E20" w:rsidP="00642E20">
      <w:pPr>
        <w:suppressAutoHyphens w:val="0"/>
      </w:pPr>
      <w:r w:rsidRPr="003B79AC">
        <w:t xml:space="preserve"> </w:t>
      </w:r>
    </w:p>
    <w:p w14:paraId="32AAA4C0" w14:textId="77777777" w:rsidR="0003222E" w:rsidRPr="00C24D0B" w:rsidRDefault="0003222E" w:rsidP="00A8307B">
      <w:pPr>
        <w:rPr>
          <w:b/>
        </w:rPr>
      </w:pPr>
    </w:p>
    <w:sectPr w:rsidR="0003222E" w:rsidRPr="00C24D0B" w:rsidSect="00C279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636F34" w16cid:durableId="23BD4FE2"/>
  <w16cid:commentId w16cid:paraId="50D46CA8" w16cid:durableId="23BD33B0"/>
  <w16cid:commentId w16cid:paraId="1E239353" w16cid:durableId="23BD3530"/>
  <w16cid:commentId w16cid:paraId="7FB84334" w16cid:durableId="23BD391E"/>
  <w16cid:commentId w16cid:paraId="721B33BF" w16cid:durableId="23BD389B"/>
  <w16cid:commentId w16cid:paraId="6B2D66D6" w16cid:durableId="23BD3BCA"/>
  <w16cid:commentId w16cid:paraId="1CAD7D09" w16cid:durableId="23BD3CA7"/>
  <w16cid:commentId w16cid:paraId="14804070" w16cid:durableId="23BEB0FF"/>
  <w16cid:commentId w16cid:paraId="4733F152" w16cid:durableId="23BD446C"/>
  <w16cid:commentId w16cid:paraId="65D29174" w16cid:durableId="23BEB33D"/>
  <w16cid:commentId w16cid:paraId="756B7757" w16cid:durableId="23BD4F8E"/>
  <w16cid:commentId w16cid:paraId="70882EA8" w16cid:durableId="23BEAFC7"/>
  <w16cid:commentId w16cid:paraId="7CA9F278" w16cid:durableId="23BEAF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A1262" w14:textId="77777777" w:rsidR="00BC0228" w:rsidRDefault="00BC0228" w:rsidP="002176BE">
      <w:pPr>
        <w:spacing w:after="0" w:line="240" w:lineRule="auto"/>
      </w:pPr>
      <w:r>
        <w:separator/>
      </w:r>
    </w:p>
  </w:endnote>
  <w:endnote w:type="continuationSeparator" w:id="0">
    <w:p w14:paraId="70C12225" w14:textId="77777777" w:rsidR="00BC0228" w:rsidRDefault="00BC0228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CF922" w14:textId="77777777" w:rsidR="00BC0228" w:rsidRDefault="00BC0228" w:rsidP="002176BE">
      <w:pPr>
        <w:spacing w:after="0" w:line="240" w:lineRule="auto"/>
      </w:pPr>
      <w:r>
        <w:separator/>
      </w:r>
    </w:p>
  </w:footnote>
  <w:footnote w:type="continuationSeparator" w:id="0">
    <w:p w14:paraId="0B21E384" w14:textId="77777777" w:rsidR="00BC0228" w:rsidRDefault="00BC0228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CF142" w14:textId="681EA327" w:rsidR="00C23B34" w:rsidRDefault="00C23B34">
    <w:pPr>
      <w:pStyle w:val="Zhlav"/>
    </w:pPr>
    <w:r w:rsidRPr="00F25A9A">
      <w:rPr>
        <w:noProof/>
        <w:lang w:eastAsia="cs-CZ"/>
      </w:rPr>
      <w:drawing>
        <wp:inline distT="0" distB="0" distL="0" distR="0" wp14:anchorId="2058505B" wp14:editId="1992813B">
          <wp:extent cx="5760720" cy="637964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4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7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2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57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2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2"/>
  </w:num>
  <w:num w:numId="5">
    <w:abstractNumId w:val="35"/>
  </w:num>
  <w:num w:numId="6">
    <w:abstractNumId w:val="27"/>
  </w:num>
  <w:num w:numId="7">
    <w:abstractNumId w:val="24"/>
  </w:num>
  <w:num w:numId="8">
    <w:abstractNumId w:val="47"/>
  </w:num>
  <w:num w:numId="9">
    <w:abstractNumId w:val="5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58"/>
  </w:num>
  <w:num w:numId="15">
    <w:abstractNumId w:val="26"/>
  </w:num>
  <w:num w:numId="16">
    <w:abstractNumId w:val="10"/>
  </w:num>
  <w:num w:numId="17">
    <w:abstractNumId w:val="45"/>
  </w:num>
  <w:num w:numId="18">
    <w:abstractNumId w:val="36"/>
  </w:num>
  <w:num w:numId="19">
    <w:abstractNumId w:val="40"/>
  </w:num>
  <w:num w:numId="20">
    <w:abstractNumId w:val="60"/>
  </w:num>
  <w:num w:numId="21">
    <w:abstractNumId w:val="46"/>
  </w:num>
  <w:num w:numId="22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3"/>
  </w:num>
  <w:num w:numId="25">
    <w:abstractNumId w:val="48"/>
  </w:num>
  <w:num w:numId="26">
    <w:abstractNumId w:val="18"/>
  </w:num>
  <w:num w:numId="27">
    <w:abstractNumId w:val="50"/>
  </w:num>
  <w:num w:numId="28">
    <w:abstractNumId w:val="51"/>
  </w:num>
  <w:num w:numId="29">
    <w:abstractNumId w:val="37"/>
  </w:num>
  <w:num w:numId="30">
    <w:abstractNumId w:val="53"/>
  </w:num>
  <w:num w:numId="31">
    <w:abstractNumId w:val="44"/>
  </w:num>
  <w:num w:numId="32">
    <w:abstractNumId w:val="31"/>
  </w:num>
  <w:num w:numId="33">
    <w:abstractNumId w:val="15"/>
  </w:num>
  <w:num w:numId="34">
    <w:abstractNumId w:val="61"/>
  </w:num>
  <w:num w:numId="35">
    <w:abstractNumId w:val="5"/>
  </w:num>
  <w:num w:numId="36">
    <w:abstractNumId w:val="55"/>
  </w:num>
  <w:num w:numId="37">
    <w:abstractNumId w:val="13"/>
  </w:num>
  <w:num w:numId="38">
    <w:abstractNumId w:val="41"/>
  </w:num>
  <w:num w:numId="39">
    <w:abstractNumId w:val="30"/>
  </w:num>
  <w:num w:numId="40">
    <w:abstractNumId w:val="59"/>
  </w:num>
  <w:num w:numId="41">
    <w:abstractNumId w:val="38"/>
  </w:num>
  <w:num w:numId="42">
    <w:abstractNumId w:val="57"/>
  </w:num>
  <w:num w:numId="43">
    <w:abstractNumId w:val="33"/>
  </w:num>
  <w:num w:numId="44">
    <w:abstractNumId w:val="34"/>
  </w:num>
  <w:num w:numId="45">
    <w:abstractNumId w:val="14"/>
  </w:num>
  <w:num w:numId="46">
    <w:abstractNumId w:val="52"/>
  </w:num>
  <w:num w:numId="47">
    <w:abstractNumId w:val="20"/>
  </w:num>
  <w:num w:numId="48">
    <w:abstractNumId w:val="21"/>
  </w:num>
  <w:num w:numId="49">
    <w:abstractNumId w:val="11"/>
  </w:num>
  <w:num w:numId="50">
    <w:abstractNumId w:val="29"/>
  </w:num>
  <w:num w:numId="51">
    <w:abstractNumId w:val="32"/>
  </w:num>
  <w:num w:numId="52">
    <w:abstractNumId w:val="17"/>
  </w:num>
  <w:num w:numId="53">
    <w:abstractNumId w:val="16"/>
  </w:num>
  <w:num w:numId="54">
    <w:abstractNumId w:val="28"/>
  </w:num>
  <w:num w:numId="55">
    <w:abstractNumId w:val="25"/>
  </w:num>
  <w:num w:numId="56">
    <w:abstractNumId w:val="19"/>
  </w:num>
  <w:num w:numId="57">
    <w:abstractNumId w:val="49"/>
  </w:num>
  <w:num w:numId="58">
    <w:abstractNumId w:val="62"/>
  </w:num>
  <w:num w:numId="59">
    <w:abstractNumId w:val="12"/>
  </w:num>
  <w:num w:numId="60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EE"/>
    <w:rsid w:val="00003B98"/>
    <w:rsid w:val="00004C41"/>
    <w:rsid w:val="0000665A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B5069"/>
    <w:rsid w:val="000C5D0A"/>
    <w:rsid w:val="000D3F11"/>
    <w:rsid w:val="000F4B29"/>
    <w:rsid w:val="000F5641"/>
    <w:rsid w:val="00100A9B"/>
    <w:rsid w:val="00103600"/>
    <w:rsid w:val="00105CD9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A1D97"/>
    <w:rsid w:val="001A3027"/>
    <w:rsid w:val="001A4803"/>
    <w:rsid w:val="001B2B20"/>
    <w:rsid w:val="001C3EC0"/>
    <w:rsid w:val="001C5F92"/>
    <w:rsid w:val="001E1F39"/>
    <w:rsid w:val="001E5BE4"/>
    <w:rsid w:val="001E75BB"/>
    <w:rsid w:val="001F1C13"/>
    <w:rsid w:val="0020223E"/>
    <w:rsid w:val="0020487B"/>
    <w:rsid w:val="002101AD"/>
    <w:rsid w:val="002162DB"/>
    <w:rsid w:val="002176BE"/>
    <w:rsid w:val="00221F6F"/>
    <w:rsid w:val="00226561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89D"/>
    <w:rsid w:val="002A7FC9"/>
    <w:rsid w:val="002B2403"/>
    <w:rsid w:val="002B3B6C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31CCF"/>
    <w:rsid w:val="00337253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E7F12"/>
    <w:rsid w:val="004028EA"/>
    <w:rsid w:val="0040502A"/>
    <w:rsid w:val="00411D23"/>
    <w:rsid w:val="0041255C"/>
    <w:rsid w:val="0042408F"/>
    <w:rsid w:val="00435D12"/>
    <w:rsid w:val="00440E81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C21EF"/>
    <w:rsid w:val="004C55D2"/>
    <w:rsid w:val="004D0A7D"/>
    <w:rsid w:val="004D1A03"/>
    <w:rsid w:val="004D4D91"/>
    <w:rsid w:val="004D55B3"/>
    <w:rsid w:val="004E2ACD"/>
    <w:rsid w:val="004E661F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70A59"/>
    <w:rsid w:val="00571979"/>
    <w:rsid w:val="005912B1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53028"/>
    <w:rsid w:val="00760915"/>
    <w:rsid w:val="00761399"/>
    <w:rsid w:val="00763FF6"/>
    <w:rsid w:val="00766AE0"/>
    <w:rsid w:val="00772ED1"/>
    <w:rsid w:val="00777F4F"/>
    <w:rsid w:val="0078075C"/>
    <w:rsid w:val="00781F68"/>
    <w:rsid w:val="00782B96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565C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350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76F5"/>
    <w:rsid w:val="008F3083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60E75"/>
    <w:rsid w:val="009660DC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FF8"/>
    <w:rsid w:val="00A13451"/>
    <w:rsid w:val="00A22022"/>
    <w:rsid w:val="00A26E46"/>
    <w:rsid w:val="00A27AC4"/>
    <w:rsid w:val="00A31017"/>
    <w:rsid w:val="00A3446B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5769"/>
    <w:rsid w:val="00B05965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6E0E"/>
    <w:rsid w:val="00B87BA2"/>
    <w:rsid w:val="00B95C04"/>
    <w:rsid w:val="00B95D09"/>
    <w:rsid w:val="00B97464"/>
    <w:rsid w:val="00BA0A32"/>
    <w:rsid w:val="00BA55A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7969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8029F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C09FD"/>
    <w:rsid w:val="00CC601F"/>
    <w:rsid w:val="00CD3949"/>
    <w:rsid w:val="00CE3208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3706F"/>
    <w:rsid w:val="00D37317"/>
    <w:rsid w:val="00D37C7B"/>
    <w:rsid w:val="00D4095A"/>
    <w:rsid w:val="00D40976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6617"/>
    <w:rsid w:val="00D71725"/>
    <w:rsid w:val="00D72741"/>
    <w:rsid w:val="00D76DE0"/>
    <w:rsid w:val="00D80131"/>
    <w:rsid w:val="00D82425"/>
    <w:rsid w:val="00D90B26"/>
    <w:rsid w:val="00D93335"/>
    <w:rsid w:val="00D9439E"/>
    <w:rsid w:val="00D96233"/>
    <w:rsid w:val="00DB2AF5"/>
    <w:rsid w:val="00DD15A4"/>
    <w:rsid w:val="00DD4831"/>
    <w:rsid w:val="00DD6E68"/>
    <w:rsid w:val="00DE2A2E"/>
    <w:rsid w:val="00DE568E"/>
    <w:rsid w:val="00E119CC"/>
    <w:rsid w:val="00E14FCB"/>
    <w:rsid w:val="00E209B3"/>
    <w:rsid w:val="00E20F65"/>
    <w:rsid w:val="00E214D0"/>
    <w:rsid w:val="00E2333D"/>
    <w:rsid w:val="00E25DD0"/>
    <w:rsid w:val="00E336C1"/>
    <w:rsid w:val="00E3548C"/>
    <w:rsid w:val="00E378FD"/>
    <w:rsid w:val="00E406BB"/>
    <w:rsid w:val="00E5366D"/>
    <w:rsid w:val="00E5570C"/>
    <w:rsid w:val="00E62CE1"/>
    <w:rsid w:val="00E631BE"/>
    <w:rsid w:val="00E64B3E"/>
    <w:rsid w:val="00E71773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4151-F9C7-4BC0-8395-F46B04C5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1673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2023-01-26T13:13:00Z</dcterms:created>
  <dcterms:modified xsi:type="dcterms:W3CDTF">2023-01-26T13:13:00Z</dcterms:modified>
</cp:coreProperties>
</file>